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</w:t>
      </w:r>
      <w:r>
        <w:rPr>
          <w:rFonts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电工</w:t>
      </w:r>
      <w:r>
        <w:rPr>
          <w:rFonts w:hint="eastAsia" w:ascii="华文中宋" w:hAnsi="华文中宋" w:eastAsia="华文中宋"/>
          <w:b/>
          <w:sz w:val="36"/>
          <w:szCs w:val="36"/>
        </w:rPr>
        <w:t>职业技能竞赛决赛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技术文件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一、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决赛内容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（一）基本知识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低压维修电工、智能建筑、电梯、消防以及安全生产等方面的基本知识。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（二）运行与维护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低压电气、智能建筑、电梯、消防以及安全生产等方面的运行和维护。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二、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决赛项目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电工</w:t>
      </w:r>
      <w:r>
        <w:rPr>
          <w:rFonts w:hint="eastAsia" w:ascii="仿宋_GB2312" w:eastAsia="仿宋_GB2312"/>
          <w:sz w:val="30"/>
          <w:szCs w:val="30"/>
        </w:rPr>
        <w:t>职业技能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竞赛决</w:t>
      </w:r>
      <w:r>
        <w:rPr>
          <w:rFonts w:hint="eastAsia" w:ascii="仿宋_GB2312" w:eastAsia="仿宋_GB2312"/>
          <w:sz w:val="30"/>
          <w:szCs w:val="30"/>
        </w:rPr>
        <w:t>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包括</w:t>
      </w:r>
      <w:r>
        <w:rPr>
          <w:rFonts w:hint="eastAsia" w:ascii="仿宋_GB2312" w:eastAsia="仿宋_GB2312"/>
          <w:sz w:val="30"/>
          <w:szCs w:val="30"/>
        </w:rPr>
        <w:t>理论知识和实际技能操作两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部分</w:t>
      </w:r>
      <w:r>
        <w:rPr>
          <w:rFonts w:hint="eastAsia" w:ascii="仿宋_GB2312" w:eastAsia="仿宋_GB2312"/>
          <w:sz w:val="30"/>
          <w:szCs w:val="30"/>
        </w:rPr>
        <w:t>。理论知识采取闭卷考试形式，时间为60分钟。实际技能操作考核采取现场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操作</w:t>
      </w:r>
      <w:r>
        <w:rPr>
          <w:rFonts w:hint="eastAsia" w:ascii="仿宋_GB2312" w:eastAsia="仿宋_GB2312"/>
          <w:sz w:val="30"/>
          <w:szCs w:val="30"/>
        </w:rPr>
        <w:t>竞赛的办法，有</w:t>
      </w:r>
      <w:r>
        <w:rPr>
          <w:rFonts w:hint="eastAsia" w:ascii="仿宋_GB2312" w:eastAsia="仿宋_GB2312"/>
          <w:sz w:val="30"/>
          <w:szCs w:val="30"/>
          <w:highlight w:val="none"/>
        </w:rPr>
        <w:t>控制电路故障排除和继电器线路连接调试、电子电路识图并焊接调试等内容，竞赛总时间不超过</w:t>
      </w:r>
      <w:r>
        <w:rPr>
          <w:rFonts w:ascii="仿宋_GB2312" w:eastAsia="仿宋_GB2312"/>
          <w:sz w:val="30"/>
          <w:szCs w:val="30"/>
          <w:highlight w:val="none"/>
        </w:rPr>
        <w:t>200</w:t>
      </w:r>
      <w:r>
        <w:rPr>
          <w:rFonts w:hint="eastAsia" w:ascii="仿宋_GB2312" w:eastAsia="仿宋_GB2312"/>
          <w:sz w:val="30"/>
          <w:szCs w:val="30"/>
          <w:highlight w:val="none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理论知识考核和实际技能操作考核两项成绩合并计算总成绩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其中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理论知识分值权重30%，实际操作考试分值权重70%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实操科目1占25%，实操科目2占25%，实操科目3占20%</w:t>
      </w:r>
      <w:r>
        <w:rPr>
          <w:rFonts w:hint="eastAsia" w:ascii="仿宋_GB2312" w:eastAsia="仿宋_GB2312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22日上午：</w:t>
      </w:r>
      <w:r>
        <w:rPr>
          <w:rFonts w:hint="eastAsia" w:ascii="仿宋_GB2312" w:eastAsia="仿宋_GB2312"/>
          <w:sz w:val="30"/>
          <w:szCs w:val="30"/>
        </w:rPr>
        <w:t>理论知识考试，全部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电工组</w:t>
      </w:r>
      <w:r>
        <w:rPr>
          <w:rFonts w:hint="eastAsia" w:ascii="仿宋_GB2312" w:eastAsia="仿宋_GB2312"/>
          <w:sz w:val="30"/>
          <w:szCs w:val="30"/>
        </w:rPr>
        <w:t>参赛人员闭卷笔试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理论知识考核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成绩的</w:t>
      </w:r>
      <w:r>
        <w:rPr>
          <w:rFonts w:hint="eastAsia" w:ascii="仿宋_GB2312" w:eastAsia="仿宋_GB2312"/>
          <w:sz w:val="30"/>
          <w:szCs w:val="30"/>
        </w:rPr>
        <w:t>前100名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进入下一轮竞赛。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22日</w:t>
      </w:r>
      <w:r>
        <w:rPr>
          <w:rFonts w:hint="eastAsia" w:ascii="仿宋_GB2312" w:eastAsia="仿宋_GB2312"/>
          <w:sz w:val="30"/>
          <w:szCs w:val="30"/>
        </w:rPr>
        <w:t>下午：实操考试科目1“识图安装”，前100名分4批次考试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理论知识考核、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实操科目1</w:t>
      </w:r>
      <w:r>
        <w:rPr>
          <w:rFonts w:hint="eastAsia" w:ascii="仿宋_GB2312" w:eastAsia="仿宋_GB2312"/>
          <w:sz w:val="30"/>
          <w:szCs w:val="30"/>
        </w:rPr>
        <w:t>得分两项分数按权重计算相加后得出每位选手的成绩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取前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75名</w:t>
      </w:r>
      <w:r>
        <w:rPr>
          <w:rFonts w:hint="eastAsia" w:ascii="仿宋_GB2312" w:eastAsia="仿宋_GB2312"/>
          <w:sz w:val="30"/>
          <w:szCs w:val="30"/>
        </w:rPr>
        <w:t>进入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下一轮</w:t>
      </w:r>
      <w:r>
        <w:rPr>
          <w:rFonts w:hint="eastAsia" w:ascii="仿宋_GB2312" w:eastAsia="仿宋_GB2312"/>
          <w:sz w:val="30"/>
          <w:szCs w:val="30"/>
        </w:rPr>
        <w:t>竞赛。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23日上午：</w:t>
      </w:r>
      <w:r>
        <w:rPr>
          <w:rFonts w:hint="eastAsia" w:ascii="仿宋_GB2312" w:eastAsia="仿宋_GB2312"/>
          <w:sz w:val="30"/>
          <w:szCs w:val="30"/>
        </w:rPr>
        <w:t>实操考试科目2“识图排故”，前75名分3批次考试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理论知识考核、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实操科目1</w:t>
      </w:r>
      <w:r>
        <w:rPr>
          <w:rFonts w:hint="eastAsia" w:ascii="仿宋_GB2312" w:eastAsia="仿宋_GB2312"/>
          <w:sz w:val="30"/>
          <w:szCs w:val="30"/>
        </w:rPr>
        <w:t>得分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实操科目2三</w:t>
      </w:r>
      <w:r>
        <w:rPr>
          <w:rFonts w:hint="eastAsia" w:ascii="仿宋_GB2312" w:eastAsia="仿宋_GB2312"/>
          <w:sz w:val="30"/>
          <w:szCs w:val="30"/>
        </w:rPr>
        <w:t>项分数按权重计算相加后得出每位选手的成绩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取前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50名</w:t>
      </w:r>
      <w:r>
        <w:rPr>
          <w:rFonts w:hint="eastAsia" w:ascii="仿宋_GB2312" w:eastAsia="仿宋_GB2312"/>
          <w:sz w:val="30"/>
          <w:szCs w:val="30"/>
        </w:rPr>
        <w:t>进入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下一轮</w:t>
      </w:r>
      <w:r>
        <w:rPr>
          <w:rFonts w:hint="eastAsia" w:ascii="仿宋_GB2312" w:eastAsia="仿宋_GB2312"/>
          <w:sz w:val="30"/>
          <w:szCs w:val="30"/>
        </w:rPr>
        <w:t>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23日</w:t>
      </w:r>
      <w:r>
        <w:rPr>
          <w:rFonts w:hint="eastAsia" w:ascii="仿宋_GB2312" w:eastAsia="仿宋_GB2312"/>
          <w:sz w:val="30"/>
          <w:szCs w:val="30"/>
        </w:rPr>
        <w:t>下午：实操考试科目3“电子焊接”，</w:t>
      </w:r>
      <w:r>
        <w:rPr>
          <w:rFonts w:hint="eastAsia" w:ascii="仿宋_GB2312" w:eastAsia="仿宋_GB2312"/>
          <w:sz w:val="30"/>
          <w:szCs w:val="30"/>
          <w:highlight w:val="none"/>
        </w:rPr>
        <w:t>前50名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仿宋_GB2312" w:eastAsia="仿宋_GB2312"/>
          <w:sz w:val="30"/>
          <w:szCs w:val="30"/>
          <w:highlight w:val="none"/>
        </w:rPr>
        <w:t>考试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实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操考试科目3得分与</w:t>
      </w:r>
      <w:r>
        <w:rPr>
          <w:rFonts w:hint="eastAsia" w:ascii="仿宋_GB2312" w:eastAsia="仿宋_GB2312"/>
          <w:sz w:val="30"/>
          <w:szCs w:val="30"/>
        </w:rPr>
        <w:t>理论知识考核、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实操考试科目1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实操考试科目2等得分共四</w:t>
      </w:r>
      <w:r>
        <w:rPr>
          <w:rFonts w:hint="eastAsia" w:ascii="仿宋_GB2312" w:eastAsia="仿宋_GB2312"/>
          <w:sz w:val="30"/>
          <w:szCs w:val="30"/>
        </w:rPr>
        <w:t>项分数按权重计算相加后得出每位选手的最终总成绩。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三、参考资料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（一）国家职业技能鉴定标准部分：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维修电工（初级、中级、高级）第2版（人力资源和社会保障部教材办公室 组织编写）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</w:rPr>
        <w:t>）安全生产有关文件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《中华人民共和国安全生产法》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《中华人民共和国特种设备安全法》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《中华人民共和国特种设备监察条例》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）物业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管理</w:t>
      </w:r>
      <w:r>
        <w:rPr>
          <w:rFonts w:hint="eastAsia" w:ascii="仿宋_GB2312" w:eastAsia="仿宋_GB2312"/>
          <w:sz w:val="30"/>
          <w:szCs w:val="30"/>
        </w:rPr>
        <w:t>培训教材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《物业设施设备管理指南》（中国物业管理协会设施设备技术委员会 编著）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《物业承接查验操作指南》（中国物业管理协会设施设备技术委员会 编著）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四、</w:t>
      </w:r>
      <w:r>
        <w:rPr>
          <w:rFonts w:hint="eastAsia" w:ascii="仿宋_GB2312" w:eastAsia="仿宋_GB2312"/>
          <w:b/>
          <w:sz w:val="30"/>
          <w:szCs w:val="30"/>
        </w:rPr>
        <w:t>实际技能操作考核安全文明事项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 w:cs="Arial"/>
          <w:sz w:val="30"/>
          <w:szCs w:val="30"/>
        </w:rPr>
        <w:t>请选手进入赛区前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穿好长袖工装及绝缘鞋，工作服整洁，整齐佩戴由组委会统一制作的标志。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jc w:val="left"/>
        <w:textAlignment w:val="auto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hAnsi="宋体" w:eastAsia="仿宋_GB2312" w:cs="Arial"/>
          <w:sz w:val="30"/>
          <w:szCs w:val="30"/>
        </w:rPr>
        <w:t>请选手随身带好电笔、钢丝钳、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螺丝刀（一字和十字各一把）、</w:t>
      </w:r>
      <w:r>
        <w:rPr>
          <w:rFonts w:hint="eastAsia" w:ascii="仿宋_GB2312" w:hAnsi="宋体" w:eastAsia="仿宋_GB2312" w:cs="Arial"/>
          <w:sz w:val="30"/>
          <w:szCs w:val="30"/>
        </w:rPr>
        <w:t>电工刀、尖嘴钳、斜口钳、电烙铁、万用表具等工具。</w:t>
      </w:r>
    </w:p>
    <w:p>
      <w:pPr>
        <w:ind w:firstLine="600" w:firstLineChars="200"/>
        <w:rPr>
          <w:rFonts w:hint="eastAsia" w:ascii="仿宋_GB2312" w:hAnsi="宋体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请选手在竞赛期间保持安静（</w:t>
      </w:r>
      <w:r>
        <w:rPr>
          <w:rFonts w:hint="eastAsia" w:ascii="仿宋_GB2312" w:eastAsia="仿宋_GB2312"/>
          <w:sz w:val="30"/>
          <w:szCs w:val="30"/>
        </w:rPr>
        <w:t>评委或考核要求选手作答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除</w:t>
      </w:r>
      <w:r>
        <w:rPr>
          <w:rFonts w:hint="eastAsia" w:ascii="仿宋_GB2312" w:eastAsia="仿宋_GB2312"/>
          <w:sz w:val="30"/>
          <w:szCs w:val="30"/>
        </w:rPr>
        <w:t>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），</w:t>
      </w:r>
      <w:r>
        <w:rPr>
          <w:rFonts w:hint="eastAsia" w:ascii="仿宋_GB2312" w:eastAsia="仿宋_GB2312"/>
          <w:sz w:val="30"/>
          <w:szCs w:val="30"/>
        </w:rPr>
        <w:t>请自觉维护现场秩序，配合主持人工作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尊重评委的评判结果。</w:t>
      </w:r>
    </w:p>
    <w:p>
      <w:pPr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竞赛完成后，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请选手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全面清理现场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将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剩余或丢弃材料放到指定地点，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将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现场提供料具恢复原位、摆放整齐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带走自带工具。</w:t>
      </w:r>
    </w:p>
    <w:p>
      <w:pPr>
        <w:rPr>
          <w:rFonts w:hint="eastAsia" w:ascii="仿宋_GB2312" w:hAnsi="宋体" w:eastAsia="仿宋_GB2312"/>
          <w:bCs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2020-12-22T05:54:00Z</dcterms:created>
  <dc:creator>Administrator</dc:creator>
  <cp:lastModifiedBy>leexu</cp:lastModifiedBy>
  <dcterms:modified xsi:type="dcterms:W3CDTF">2020-12-22T05:54:20Z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